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8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20"/>
        <w:gridCol w:w="6"/>
        <w:gridCol w:w="11497"/>
        <w:gridCol w:w="13"/>
        <w:gridCol w:w="469"/>
        <w:gridCol w:w="13"/>
      </w:tblGrid>
      <w:tr w:rsidR="002D300C" w:rsidTr="00900F87">
        <w:trPr>
          <w:trHeight w:val="240"/>
        </w:trPr>
        <w:tc>
          <w:tcPr>
            <w:tcW w:w="878" w:type="dxa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  <w:tc>
          <w:tcPr>
            <w:tcW w:w="11510" w:type="dxa"/>
            <w:gridSpan w:val="2"/>
          </w:tcPr>
          <w:p w:rsidR="002D300C" w:rsidRDefault="00900F87">
            <w:pPr>
              <w:pStyle w:val="EmptyCellLayoutStyle"/>
              <w:spacing w:after="0" w:line="240" w:lineRule="auto"/>
            </w:pPr>
            <w:r>
              <w:t>cccc</w:t>
            </w:r>
          </w:p>
        </w:tc>
        <w:tc>
          <w:tcPr>
            <w:tcW w:w="482" w:type="dxa"/>
            <w:gridSpan w:val="2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</w:tr>
      <w:tr w:rsidR="00900F87" w:rsidTr="00900F87">
        <w:tc>
          <w:tcPr>
            <w:tcW w:w="878" w:type="dxa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  <w:tc>
          <w:tcPr>
            <w:tcW w:w="1151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79"/>
              <w:gridCol w:w="1913"/>
              <w:gridCol w:w="2683"/>
              <w:gridCol w:w="3012"/>
            </w:tblGrid>
            <w:tr w:rsidR="00900F87" w:rsidTr="00900F87">
              <w:trPr>
                <w:trHeight w:val="401"/>
              </w:trPr>
              <w:tc>
                <w:tcPr>
                  <w:tcW w:w="2079" w:type="dxa"/>
                  <w:tcBorders>
                    <w:top w:val="single" w:sz="7" w:space="0" w:color="D3D3D3"/>
                    <w:left w:val="single" w:sz="7" w:space="0" w:color="D3D3D3"/>
                    <w:bottom w:val="double" w:sz="11" w:space="0" w:color="000000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2D300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913" w:type="dxa"/>
                  <w:tcBorders>
                    <w:top w:val="single" w:sz="7" w:space="0" w:color="D3D3D3"/>
                    <w:left w:val="single" w:sz="7" w:space="0" w:color="D3D3D3"/>
                    <w:bottom w:val="double" w:sz="11" w:space="0" w:color="000000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2D300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683" w:type="dxa"/>
                  <w:tcBorders>
                    <w:top w:val="single" w:sz="7" w:space="0" w:color="D3D3D3"/>
                    <w:left w:val="single" w:sz="7" w:space="0" w:color="D3D3D3"/>
                    <w:bottom w:val="double" w:sz="11" w:space="0" w:color="000000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2D300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12" w:type="dxa"/>
                  <w:tcBorders>
                    <w:top w:val="single" w:sz="7" w:space="0" w:color="D3D3D3"/>
                    <w:left w:val="single" w:sz="7" w:space="0" w:color="D3D3D3"/>
                    <w:bottom w:val="double" w:sz="11" w:space="0" w:color="000000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2D300C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2D300C" w:rsidRDefault="002D300C">
            <w:pPr>
              <w:spacing w:after="0" w:line="240" w:lineRule="auto"/>
            </w:pPr>
          </w:p>
        </w:tc>
        <w:tc>
          <w:tcPr>
            <w:tcW w:w="482" w:type="dxa"/>
            <w:gridSpan w:val="2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</w:tr>
      <w:tr w:rsidR="002D300C" w:rsidTr="00900F87">
        <w:trPr>
          <w:trHeight w:val="240"/>
        </w:trPr>
        <w:tc>
          <w:tcPr>
            <w:tcW w:w="878" w:type="dxa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  <w:tc>
          <w:tcPr>
            <w:tcW w:w="11510" w:type="dxa"/>
            <w:gridSpan w:val="2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  <w:tc>
          <w:tcPr>
            <w:tcW w:w="482" w:type="dxa"/>
            <w:gridSpan w:val="2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</w:tr>
      <w:tr w:rsidR="002D300C" w:rsidTr="00900F87">
        <w:tc>
          <w:tcPr>
            <w:tcW w:w="878" w:type="dxa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  <w:tc>
          <w:tcPr>
            <w:tcW w:w="11510" w:type="dxa"/>
            <w:gridSpan w:val="2"/>
          </w:tcPr>
          <w:p w:rsidR="002D300C" w:rsidRDefault="00900F87" w:rsidP="00900F87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8"/>
                <w:szCs w:val="28"/>
              </w:rPr>
              <w:t>CITY COUNCIL COMMITTEES WILL NOT MEET THE WEEK OF SEPTEMBER 24, 2018</w:t>
            </w:r>
          </w:p>
        </w:tc>
        <w:tc>
          <w:tcPr>
            <w:tcW w:w="482" w:type="dxa"/>
            <w:gridSpan w:val="2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  <w:bookmarkStart w:id="0" w:name="_GoBack"/>
        <w:bookmarkEnd w:id="0"/>
      </w:tr>
      <w:tr w:rsidR="002D300C" w:rsidTr="00900F87">
        <w:trPr>
          <w:trHeight w:val="440"/>
        </w:trPr>
        <w:tc>
          <w:tcPr>
            <w:tcW w:w="878" w:type="dxa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  <w:tc>
          <w:tcPr>
            <w:tcW w:w="11510" w:type="dxa"/>
            <w:gridSpan w:val="2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  <w:tc>
          <w:tcPr>
            <w:tcW w:w="482" w:type="dxa"/>
            <w:gridSpan w:val="2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</w:tr>
      <w:tr w:rsidR="00900F87" w:rsidTr="00900F87">
        <w:trPr>
          <w:trHeight w:val="690"/>
        </w:trPr>
        <w:tc>
          <w:tcPr>
            <w:tcW w:w="878" w:type="dxa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  <w:tc>
          <w:tcPr>
            <w:tcW w:w="1151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94"/>
            </w:tblGrid>
            <w:tr w:rsidR="002D300C">
              <w:trPr>
                <w:trHeight w:val="612"/>
              </w:trPr>
              <w:tc>
                <w:tcPr>
                  <w:tcW w:w="11517" w:type="dxa"/>
                  <w:tcBorders>
                    <w:top w:val="double" w:sz="3" w:space="0" w:color="000000"/>
                    <w:left w:val="double" w:sz="3" w:space="0" w:color="000000"/>
                    <w:bottom w:val="double" w:sz="3" w:space="0" w:color="000000"/>
                    <w:right w:val="doub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</w:rPr>
                    <w:t>The following items have been referred to City Council committees, but the committees will not discuss them in the coming week:</w:t>
                  </w:r>
                </w:p>
              </w:tc>
            </w:tr>
          </w:tbl>
          <w:p w:rsidR="002D300C" w:rsidRDefault="002D300C">
            <w:pPr>
              <w:spacing w:after="0" w:line="240" w:lineRule="auto"/>
            </w:pPr>
          </w:p>
        </w:tc>
        <w:tc>
          <w:tcPr>
            <w:tcW w:w="482" w:type="dxa"/>
            <w:gridSpan w:val="2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</w:tr>
      <w:tr w:rsidR="002D300C" w:rsidTr="00900F87">
        <w:trPr>
          <w:trHeight w:val="324"/>
        </w:trPr>
        <w:tc>
          <w:tcPr>
            <w:tcW w:w="878" w:type="dxa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  <w:tc>
          <w:tcPr>
            <w:tcW w:w="11510" w:type="dxa"/>
            <w:gridSpan w:val="2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  <w:tc>
          <w:tcPr>
            <w:tcW w:w="482" w:type="dxa"/>
            <w:gridSpan w:val="2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</w:tr>
      <w:tr w:rsidR="00900F87" w:rsidTr="00900F87">
        <w:trPr>
          <w:gridAfter w:val="1"/>
          <w:wAfter w:w="13" w:type="dxa"/>
        </w:trPr>
        <w:tc>
          <w:tcPr>
            <w:tcW w:w="878" w:type="dxa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  <w:tc>
          <w:tcPr>
            <w:tcW w:w="11523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12"/>
              <w:gridCol w:w="956"/>
              <w:gridCol w:w="5235"/>
              <w:gridCol w:w="1546"/>
              <w:gridCol w:w="2056"/>
            </w:tblGrid>
            <w:tr w:rsidR="002D300C">
              <w:trPr>
                <w:trHeight w:val="634"/>
              </w:trPr>
              <w:tc>
                <w:tcPr>
                  <w:tcW w:w="17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Committee</w:t>
                  </w: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2D300C">
                  <w:pPr>
                    <w:spacing w:after="0" w:line="240" w:lineRule="auto"/>
                  </w:pP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Held Meeting Agenda Items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Legislative History</w:t>
                  </w:r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Contact</w:t>
                  </w:r>
                </w:p>
              </w:tc>
            </w:tr>
            <w:tr w:rsidR="002D300C">
              <w:tc>
                <w:tcPr>
                  <w:tcW w:w="1712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Admin &amp; Finance</w:t>
                  </w: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Create and Fund a Paid Parental Leave Policy for City of Missoula Employees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hyperlink r:id="rId7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Heidi West </w:t>
                  </w:r>
                </w:p>
              </w:tc>
            </w:tr>
            <w:tr w:rsidR="002D300C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2D300C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Apprenticeships in Public Works Projects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hyperlink r:id="rId8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Gwen Jones, Heather Harp, Julie Armstrong</w:t>
                  </w:r>
                </w:p>
              </w:tc>
            </w:tr>
            <w:tr w:rsidR="002D300C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2D300C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Apprenticeships in Public Works contracts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hyperlink r:id="rId9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Julie Armstrong, Gwen Jones, Bryan von Lossberg</w:t>
                  </w:r>
                </w:p>
              </w:tc>
            </w:tr>
            <w:tr w:rsidR="002D300C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2D300C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Resolution to reimburse expenditures related to sidewalk, curb, gutter and alley approach improvements from the 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proceeds of tax-exempt bonds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hyperlink r:id="rId10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Leigh Griffing</w:t>
                  </w:r>
                </w:p>
              </w:tc>
            </w:tr>
            <w:tr w:rsidR="002D300C">
              <w:tc>
                <w:tcPr>
                  <w:tcW w:w="1712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Comm. of the Whole</w:t>
                  </w: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Joint meeting of the Missoula County Board of County Commissioners and the Missoula City Council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hyperlink r:id="rId11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Michelle Cares</w:t>
                  </w:r>
                </w:p>
              </w:tc>
            </w:tr>
            <w:tr w:rsidR="002D300C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2D300C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Hotel Fox Update Presentation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hyperlink r:id="rId12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Chris Behan</w:t>
                  </w:r>
                </w:p>
              </w:tc>
            </w:tr>
            <w:tr w:rsidR="002D300C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2D300C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Max Wave Project and Permitting Update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hyperlink r:id="rId13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Bryan von Lossberg</w:t>
                  </w:r>
                </w:p>
              </w:tc>
            </w:tr>
            <w:tr w:rsidR="002D300C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2D300C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Missoula Economic Partnership Update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hyperlink r:id="rId14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Bryan von Lossberg</w:t>
                  </w:r>
                </w:p>
              </w:tc>
            </w:tr>
            <w:tr w:rsidR="002D300C">
              <w:tc>
                <w:tcPr>
                  <w:tcW w:w="1712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Land Use &amp; Planning</w:t>
                  </w: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9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Urban Fringe Development Area Yearbook: 10-Year Lookback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hyperlink r:id="rId15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Garin Wally, GIS Analyst/Planner</w:t>
                  </w:r>
                </w:p>
              </w:tc>
            </w:tr>
            <w:tr w:rsidR="002D300C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2D300C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MCPB update to the LUP committee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hyperlink r:id="rId16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John DiBari</w:t>
                  </w:r>
                </w:p>
              </w:tc>
            </w:tr>
            <w:tr w:rsidR="002D300C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2D300C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11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Annexation, (see separate list at City Clerk's Office for pending annexations) (Ongoing in committee)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hyperlink r:id="rId17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Marty Rehbein</w:t>
                  </w:r>
                </w:p>
              </w:tc>
            </w:tr>
            <w:tr w:rsidR="002D300C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2D300C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An Ordinance to amend Title 20 City Zoning: Title 20 Updates (50+ items) - City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hyperlink r:id="rId18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Jen Gress, Development Services</w:t>
                  </w:r>
                </w:p>
              </w:tc>
            </w:tr>
            <w:tr w:rsidR="002D300C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2D300C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13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Planning Division Work Plan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hyperlink r:id="rId19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Laval Means, Planning Division Manager, Development Services</w:t>
                  </w:r>
                </w:p>
              </w:tc>
            </w:tr>
            <w:tr w:rsidR="002D300C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2D300C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14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Update regarding implementation of the Tourist Home ordinance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hyperlink r:id="rId20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John DiBari, Bryan von Lossberg, Gwen Jones</w:t>
                  </w:r>
                </w:p>
              </w:tc>
            </w:tr>
            <w:tr w:rsidR="002D300C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2D300C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Petition Nos. 9856 &amp; 9857 – Request to Annex Parcel 2 of COS No. 6064, Tract B of COS No. 1153, and Tract 1 of COS No. 3462 located South of 44 Ranch Subdivision and North of Mullan Road.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hyperlink r:id="rId21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Drew Larson</w:t>
                  </w:r>
                </w:p>
              </w:tc>
            </w:tr>
            <w:tr w:rsidR="002D300C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2D300C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16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Title 20 Bike Parking Rewrite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hyperlink r:id="rId22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Ben Weiss, Bike/Ped</w:t>
                  </w:r>
                </w:p>
              </w:tc>
            </w:tr>
            <w:tr w:rsidR="002D300C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2D300C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17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Missoula County Fairgrounds Update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hyperlink r:id="rId23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John DiBari, City Council</w:t>
                  </w:r>
                </w:p>
              </w:tc>
            </w:tr>
            <w:tr w:rsidR="002D300C">
              <w:tc>
                <w:tcPr>
                  <w:tcW w:w="1712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Pub. Safety &amp; Health</w:t>
                  </w: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18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Missoula Aging Services, Initiatives and Services Update - Susan Kohler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hyperlink r:id="rId24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Gwen Jones</w:t>
                  </w:r>
                </w:p>
              </w:tc>
            </w:tr>
            <w:tr w:rsidR="002D300C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2D300C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19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Health and Safety Issues at Hollywood Mobile Home Park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hyperlink r:id="rId25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Jordan Hess</w:t>
                  </w:r>
                </w:p>
              </w:tc>
            </w:tr>
            <w:tr w:rsidR="002D300C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2D300C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20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Management of the urban deer population in the City of Missoula.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hyperlink r:id="rId26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Bryan von Lossberg, Julie Armstrong</w:t>
                  </w:r>
                </w:p>
              </w:tc>
            </w:tr>
            <w:tr w:rsidR="002D300C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2D300C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21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Health Department update 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hyperlink r:id="rId27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Michelle Cares</w:t>
                  </w:r>
                </w:p>
              </w:tc>
            </w:tr>
            <w:tr w:rsidR="002D300C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2D300C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22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Relationship Violence Services Update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hyperlink r:id="rId28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Jesse L. Ramos</w:t>
                  </w:r>
                </w:p>
              </w:tc>
            </w:tr>
            <w:tr w:rsidR="002D300C">
              <w:tc>
                <w:tcPr>
                  <w:tcW w:w="1712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Public Works</w:t>
                  </w: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23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Traffic Control Devices Including Marked Crosswalks Administrative Rule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hyperlink r:id="rId29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Jordan Hess</w:t>
                  </w:r>
                </w:p>
              </w:tc>
            </w:tr>
            <w:tr w:rsidR="002D300C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2D300C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24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Restriping Configuration for S 5th St W and S 6th St W 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hyperlink r:id="rId30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Jordan Hess</w:t>
                  </w:r>
                </w:p>
              </w:tc>
            </w:tr>
          </w:tbl>
          <w:p w:rsidR="002D300C" w:rsidRDefault="002D300C">
            <w:pPr>
              <w:spacing w:after="0" w:line="240" w:lineRule="auto"/>
            </w:pPr>
          </w:p>
        </w:tc>
        <w:tc>
          <w:tcPr>
            <w:tcW w:w="482" w:type="dxa"/>
            <w:gridSpan w:val="2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</w:tr>
      <w:tr w:rsidR="002D300C" w:rsidTr="00900F87">
        <w:trPr>
          <w:trHeight w:val="314"/>
        </w:trPr>
        <w:tc>
          <w:tcPr>
            <w:tcW w:w="878" w:type="dxa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  <w:tc>
          <w:tcPr>
            <w:tcW w:w="11510" w:type="dxa"/>
            <w:gridSpan w:val="2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  <w:tc>
          <w:tcPr>
            <w:tcW w:w="482" w:type="dxa"/>
            <w:gridSpan w:val="2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</w:tr>
      <w:tr w:rsidR="00900F87" w:rsidTr="00900F87">
        <w:trPr>
          <w:gridAfter w:val="1"/>
          <w:wAfter w:w="13" w:type="dxa"/>
          <w:trHeight w:val="890"/>
        </w:trPr>
        <w:tc>
          <w:tcPr>
            <w:tcW w:w="878" w:type="dxa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  <w:tc>
          <w:tcPr>
            <w:tcW w:w="1152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517"/>
            </w:tblGrid>
            <w:tr w:rsidR="002D300C">
              <w:trPr>
                <w:trHeight w:val="812"/>
              </w:trPr>
              <w:tc>
                <w:tcPr>
                  <w:tcW w:w="11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00C" w:rsidRDefault="00900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</w:rPr>
                    <w:t>The City makes reasonable accommodations for any known disability that may interfere with a person’s ability to participate in this meeting. Persons needing accommodation must notify the City Clerk’s Office to make needed arrangements. Please call 552-6079</w:t>
                  </w:r>
                  <w:r>
                    <w:rPr>
                      <w:rFonts w:ascii="Arial" w:eastAsia="Arial" w:hAnsi="Arial"/>
                      <w:i/>
                      <w:color w:val="000000"/>
                    </w:rPr>
                    <w:t xml:space="preserve"> or write to Martha Rehbein, 435 Ryman Street, Missoula, Montana 59802, to make your request known.</w:t>
                  </w:r>
                </w:p>
              </w:tc>
            </w:tr>
          </w:tbl>
          <w:p w:rsidR="002D300C" w:rsidRDefault="002D300C">
            <w:pPr>
              <w:spacing w:after="0" w:line="240" w:lineRule="auto"/>
            </w:pPr>
          </w:p>
        </w:tc>
        <w:tc>
          <w:tcPr>
            <w:tcW w:w="482" w:type="dxa"/>
            <w:gridSpan w:val="2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</w:tr>
      <w:tr w:rsidR="002D300C" w:rsidTr="00900F87">
        <w:trPr>
          <w:trHeight w:val="7809"/>
        </w:trPr>
        <w:tc>
          <w:tcPr>
            <w:tcW w:w="878" w:type="dxa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  <w:tc>
          <w:tcPr>
            <w:tcW w:w="11510" w:type="dxa"/>
            <w:gridSpan w:val="2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  <w:tc>
          <w:tcPr>
            <w:tcW w:w="482" w:type="dxa"/>
            <w:gridSpan w:val="2"/>
          </w:tcPr>
          <w:p w:rsidR="002D300C" w:rsidRDefault="002D300C">
            <w:pPr>
              <w:pStyle w:val="EmptyCellLayoutStyle"/>
              <w:spacing w:after="0" w:line="240" w:lineRule="auto"/>
            </w:pPr>
          </w:p>
        </w:tc>
      </w:tr>
    </w:tbl>
    <w:p w:rsidR="002D300C" w:rsidRDefault="002D300C">
      <w:pPr>
        <w:spacing w:after="0" w:line="240" w:lineRule="auto"/>
      </w:pPr>
    </w:p>
    <w:sectPr w:rsidR="002D300C">
      <w:headerReference w:type="default" r:id="rId31"/>
      <w:footerReference w:type="default" r:id="rId32"/>
      <w:pgSz w:w="14325" w:h="15840"/>
      <w:pgMar w:top="1440" w:right="720" w:bottom="144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00F87">
      <w:pPr>
        <w:spacing w:after="0" w:line="240" w:lineRule="auto"/>
      </w:pPr>
      <w:r>
        <w:separator/>
      </w:r>
    </w:p>
  </w:endnote>
  <w:endnote w:type="continuationSeparator" w:id="0">
    <w:p w:rsidR="00000000" w:rsidRDefault="0090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33"/>
      <w:gridCol w:w="2670"/>
      <w:gridCol w:w="4620"/>
      <w:gridCol w:w="1439"/>
      <w:gridCol w:w="3722"/>
    </w:tblGrid>
    <w:tr w:rsidR="002D300C">
      <w:tc>
        <w:tcPr>
          <w:tcW w:w="433" w:type="dxa"/>
        </w:tcPr>
        <w:p w:rsidR="002D300C" w:rsidRDefault="002D300C">
          <w:pPr>
            <w:pStyle w:val="EmptyCellLayoutStyle"/>
            <w:spacing w:after="0" w:line="240" w:lineRule="auto"/>
          </w:pPr>
        </w:p>
      </w:tc>
      <w:tc>
        <w:tcPr>
          <w:tcW w:w="267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670"/>
          </w:tblGrid>
          <w:tr w:rsidR="002D300C">
            <w:trPr>
              <w:trHeight w:val="282"/>
            </w:trPr>
            <w:tc>
              <w:tcPr>
                <w:tcW w:w="267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D300C" w:rsidRDefault="00900F8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>Committee Schedule</w:t>
                </w:r>
              </w:p>
            </w:tc>
          </w:tr>
        </w:tbl>
        <w:p w:rsidR="002D300C" w:rsidRDefault="002D300C">
          <w:pPr>
            <w:spacing w:after="0" w:line="240" w:lineRule="auto"/>
          </w:pPr>
        </w:p>
      </w:tc>
      <w:tc>
        <w:tcPr>
          <w:tcW w:w="4620" w:type="dxa"/>
        </w:tcPr>
        <w:p w:rsidR="002D300C" w:rsidRDefault="002D300C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39"/>
          </w:tblGrid>
          <w:tr w:rsidR="002D300C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D300C" w:rsidRDefault="00900F8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of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3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2D300C" w:rsidRDefault="002D300C">
          <w:pPr>
            <w:spacing w:after="0" w:line="240" w:lineRule="auto"/>
          </w:pPr>
        </w:p>
      </w:tc>
      <w:tc>
        <w:tcPr>
          <w:tcW w:w="3722" w:type="dxa"/>
        </w:tcPr>
        <w:p w:rsidR="002D300C" w:rsidRDefault="002D300C">
          <w:pPr>
            <w:pStyle w:val="EmptyCellLayoutStyle"/>
            <w:spacing w:after="0" w:line="240" w:lineRule="auto"/>
          </w:pPr>
        </w:p>
      </w:tc>
    </w:tr>
    <w:tr w:rsidR="002D300C">
      <w:tc>
        <w:tcPr>
          <w:tcW w:w="433" w:type="dxa"/>
        </w:tcPr>
        <w:p w:rsidR="002D300C" w:rsidRDefault="002D300C">
          <w:pPr>
            <w:pStyle w:val="EmptyCellLayoutStyle"/>
            <w:spacing w:after="0" w:line="240" w:lineRule="auto"/>
          </w:pPr>
        </w:p>
      </w:tc>
      <w:tc>
        <w:tcPr>
          <w:tcW w:w="2670" w:type="dxa"/>
        </w:tcPr>
        <w:p w:rsidR="002D300C" w:rsidRDefault="002D300C">
          <w:pPr>
            <w:pStyle w:val="EmptyCellLayoutStyle"/>
            <w:spacing w:after="0" w:line="240" w:lineRule="auto"/>
          </w:pPr>
        </w:p>
      </w:tc>
      <w:tc>
        <w:tcPr>
          <w:tcW w:w="4620" w:type="dxa"/>
        </w:tcPr>
        <w:p w:rsidR="002D300C" w:rsidRDefault="002D300C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2D300C" w:rsidRDefault="002D300C">
          <w:pPr>
            <w:pStyle w:val="EmptyCellLayoutStyle"/>
            <w:spacing w:after="0" w:line="240" w:lineRule="auto"/>
          </w:pPr>
        </w:p>
      </w:tc>
      <w:tc>
        <w:tcPr>
          <w:tcW w:w="3722" w:type="dxa"/>
        </w:tcPr>
        <w:p w:rsidR="002D300C" w:rsidRDefault="002D300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00F87">
      <w:pPr>
        <w:spacing w:after="0" w:line="240" w:lineRule="auto"/>
      </w:pPr>
      <w:r>
        <w:separator/>
      </w:r>
    </w:p>
  </w:footnote>
  <w:footnote w:type="continuationSeparator" w:id="0">
    <w:p w:rsidR="00000000" w:rsidRDefault="00900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0"/>
      <w:gridCol w:w="12435"/>
      <w:gridCol w:w="299"/>
    </w:tblGrid>
    <w:tr w:rsidR="002D300C">
      <w:tc>
        <w:tcPr>
          <w:tcW w:w="150" w:type="dxa"/>
        </w:tcPr>
        <w:p w:rsidR="002D300C" w:rsidRDefault="002D300C">
          <w:pPr>
            <w:pStyle w:val="EmptyCellLayoutStyle"/>
            <w:spacing w:after="0" w:line="240" w:lineRule="auto"/>
          </w:pPr>
        </w:p>
      </w:tc>
      <w:tc>
        <w:tcPr>
          <w:tcW w:w="12435" w:type="dxa"/>
        </w:tcPr>
        <w:p w:rsidR="002D300C" w:rsidRDefault="002D300C">
          <w:pPr>
            <w:pStyle w:val="EmptyCellLayoutStyle"/>
            <w:spacing w:after="0" w:line="240" w:lineRule="auto"/>
          </w:pPr>
        </w:p>
      </w:tc>
      <w:tc>
        <w:tcPr>
          <w:tcW w:w="299" w:type="dxa"/>
        </w:tcPr>
        <w:p w:rsidR="002D300C" w:rsidRDefault="002D300C">
          <w:pPr>
            <w:pStyle w:val="EmptyCellLayoutStyle"/>
            <w:spacing w:after="0" w:line="240" w:lineRule="auto"/>
          </w:pPr>
        </w:p>
      </w:tc>
    </w:tr>
    <w:tr w:rsidR="002D300C">
      <w:tc>
        <w:tcPr>
          <w:tcW w:w="150" w:type="dxa"/>
        </w:tcPr>
        <w:p w:rsidR="002D300C" w:rsidRDefault="002D300C">
          <w:pPr>
            <w:pStyle w:val="EmptyCellLayoutStyle"/>
            <w:spacing w:after="0" w:line="240" w:lineRule="auto"/>
          </w:pPr>
        </w:p>
      </w:tc>
      <w:tc>
        <w:tcPr>
          <w:tcW w:w="1243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2435"/>
          </w:tblGrid>
          <w:tr w:rsidR="002D300C">
            <w:trPr>
              <w:trHeight w:val="921"/>
            </w:trPr>
            <w:tc>
              <w:tcPr>
                <w:tcW w:w="1243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D300C" w:rsidRDefault="00900F87">
                <w:pPr>
                  <w:spacing w:after="0" w:line="240" w:lineRule="auto"/>
                  <w:jc w:val="center"/>
                </w:pPr>
                <w:r>
                  <w:rPr>
                    <w:rFonts w:ascii="Arial Black" w:eastAsia="Arial Black" w:hAnsi="Arial Black"/>
                    <w:color w:val="000000"/>
                    <w:sz w:val="36"/>
                  </w:rPr>
                  <w:t xml:space="preserve">Missoula City Council </w:t>
                </w:r>
              </w:p>
              <w:p w:rsidR="002D300C" w:rsidRDefault="00900F87">
                <w:pPr>
                  <w:spacing w:after="0" w:line="240" w:lineRule="auto"/>
                  <w:jc w:val="center"/>
                </w:pPr>
                <w:r>
                  <w:rPr>
                    <w:rFonts w:ascii="Arial Black" w:eastAsia="Arial Black" w:hAnsi="Arial Black"/>
                    <w:color w:val="000000"/>
                    <w:sz w:val="36"/>
                  </w:rPr>
                  <w:t>Committee Schedule</w:t>
                </w:r>
              </w:p>
            </w:tc>
          </w:tr>
        </w:tbl>
        <w:p w:rsidR="002D300C" w:rsidRDefault="002D300C">
          <w:pPr>
            <w:spacing w:after="0" w:line="240" w:lineRule="auto"/>
          </w:pPr>
        </w:p>
      </w:tc>
      <w:tc>
        <w:tcPr>
          <w:tcW w:w="299" w:type="dxa"/>
        </w:tcPr>
        <w:p w:rsidR="002D300C" w:rsidRDefault="002D300C">
          <w:pPr>
            <w:pStyle w:val="EmptyCellLayoutStyle"/>
            <w:spacing w:after="0" w:line="240" w:lineRule="auto"/>
          </w:pPr>
        </w:p>
      </w:tc>
    </w:tr>
    <w:tr w:rsidR="002D300C">
      <w:tc>
        <w:tcPr>
          <w:tcW w:w="150" w:type="dxa"/>
        </w:tcPr>
        <w:p w:rsidR="002D300C" w:rsidRDefault="002D300C">
          <w:pPr>
            <w:pStyle w:val="EmptyCellLayoutStyle"/>
            <w:spacing w:after="0" w:line="240" w:lineRule="auto"/>
          </w:pPr>
        </w:p>
      </w:tc>
      <w:tc>
        <w:tcPr>
          <w:tcW w:w="12435" w:type="dxa"/>
        </w:tcPr>
        <w:p w:rsidR="002D300C" w:rsidRDefault="002D300C">
          <w:pPr>
            <w:pStyle w:val="EmptyCellLayoutStyle"/>
            <w:spacing w:after="0" w:line="240" w:lineRule="auto"/>
          </w:pPr>
        </w:p>
      </w:tc>
      <w:tc>
        <w:tcPr>
          <w:tcW w:w="299" w:type="dxa"/>
        </w:tcPr>
        <w:p w:rsidR="002D300C" w:rsidRDefault="002D300C">
          <w:pPr>
            <w:pStyle w:val="EmptyCellLayoutStyle"/>
            <w:spacing w:after="0" w:line="240" w:lineRule="auto"/>
          </w:pPr>
        </w:p>
      </w:tc>
    </w:tr>
    <w:tr w:rsidR="002D300C">
      <w:tc>
        <w:tcPr>
          <w:tcW w:w="150" w:type="dxa"/>
        </w:tcPr>
        <w:p w:rsidR="002D300C" w:rsidRDefault="002D300C">
          <w:pPr>
            <w:pStyle w:val="EmptyCellLayoutStyle"/>
            <w:spacing w:after="0" w:line="240" w:lineRule="auto"/>
          </w:pPr>
        </w:p>
      </w:tc>
      <w:tc>
        <w:tcPr>
          <w:tcW w:w="1243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2435"/>
          </w:tblGrid>
          <w:tr w:rsidR="002D300C">
            <w:trPr>
              <w:trHeight w:val="597"/>
            </w:trPr>
            <w:tc>
              <w:tcPr>
                <w:tcW w:w="1243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D300C" w:rsidRDefault="00900F87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Committee meetings are held in the City Council Chambers at </w:t>
                </w:r>
              </w:p>
              <w:p w:rsidR="002D300C" w:rsidRDefault="00900F87">
                <w:pPr>
                  <w:spacing w:after="0" w:line="240" w:lineRule="auto"/>
                  <w:jc w:val="center"/>
                  <w:rPr>
                    <w:rFonts w:ascii="Arial" w:eastAsia="Arial" w:hAnsi="Arial"/>
                    <w:b/>
                    <w:color w:val="000000"/>
                  </w:rPr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140 West Pine Street Missoula, Montana, unless otherwise noted.</w:t>
                </w:r>
              </w:p>
              <w:p w:rsidR="00900F87" w:rsidRPr="00900F87" w:rsidRDefault="00900F87">
                <w:pPr>
                  <w:spacing w:after="0" w:line="240" w:lineRule="auto"/>
                  <w:jc w:val="center"/>
                  <w:rPr>
                    <w:sz w:val="28"/>
                    <w:szCs w:val="28"/>
                  </w:rPr>
                </w:pPr>
              </w:p>
            </w:tc>
          </w:tr>
        </w:tbl>
        <w:p w:rsidR="002D300C" w:rsidRDefault="002D300C">
          <w:pPr>
            <w:spacing w:after="0" w:line="240" w:lineRule="auto"/>
          </w:pPr>
        </w:p>
      </w:tc>
      <w:tc>
        <w:tcPr>
          <w:tcW w:w="299" w:type="dxa"/>
        </w:tcPr>
        <w:p w:rsidR="002D300C" w:rsidRDefault="002D300C">
          <w:pPr>
            <w:pStyle w:val="EmptyCellLayoutStyle"/>
            <w:spacing w:after="0" w:line="240" w:lineRule="auto"/>
          </w:pPr>
        </w:p>
      </w:tc>
    </w:tr>
    <w:tr w:rsidR="002D300C">
      <w:tc>
        <w:tcPr>
          <w:tcW w:w="150" w:type="dxa"/>
        </w:tcPr>
        <w:p w:rsidR="002D300C" w:rsidRDefault="002D300C">
          <w:pPr>
            <w:pStyle w:val="EmptyCellLayoutStyle"/>
            <w:spacing w:after="0" w:line="240" w:lineRule="auto"/>
          </w:pPr>
        </w:p>
      </w:tc>
      <w:tc>
        <w:tcPr>
          <w:tcW w:w="12435" w:type="dxa"/>
        </w:tcPr>
        <w:p w:rsidR="002D300C" w:rsidRDefault="002D300C">
          <w:pPr>
            <w:pStyle w:val="EmptyCellLayoutStyle"/>
            <w:spacing w:after="0" w:line="240" w:lineRule="auto"/>
          </w:pPr>
        </w:p>
      </w:tc>
      <w:tc>
        <w:tcPr>
          <w:tcW w:w="299" w:type="dxa"/>
        </w:tcPr>
        <w:p w:rsidR="002D300C" w:rsidRDefault="002D300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00C"/>
    <w:rsid w:val="002D300C"/>
    <w:rsid w:val="0090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1C016"/>
  <w15:docId w15:val="{29AA5377-2E99-4EEE-856F-FA4DF798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900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F87"/>
  </w:style>
  <w:style w:type="paragraph" w:styleId="Footer">
    <w:name w:val="footer"/>
    <w:basedOn w:val="Normal"/>
    <w:link w:val="FooterChar"/>
    <w:uiPriority w:val="99"/>
    <w:unhideWhenUsed/>
    <w:rsid w:val="00900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ssoula.siretechnologies.com/sirepub/item.aspx?itemid=50103" TargetMode="External"/><Relationship Id="rId13" Type="http://schemas.openxmlformats.org/officeDocument/2006/relationships/hyperlink" Target="http://missoula.siretechnologies.com/sirepub/item.aspx?itemid=47703" TargetMode="External"/><Relationship Id="rId18" Type="http://schemas.openxmlformats.org/officeDocument/2006/relationships/hyperlink" Target="http://missoula.siretechnologies.com/sirepub/item.aspx?itemid=47479" TargetMode="External"/><Relationship Id="rId26" Type="http://schemas.openxmlformats.org/officeDocument/2006/relationships/hyperlink" Target="http://missoula.siretechnologies.com/sirepub/item.aspx?itemid=434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issoula.siretechnologies.com/sirepub/item.aspx?itemid=44003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missoula.siretechnologies.com/sirepub/item.aspx?itemid=36583" TargetMode="External"/><Relationship Id="rId12" Type="http://schemas.openxmlformats.org/officeDocument/2006/relationships/hyperlink" Target="http://missoula.siretechnologies.com/sirepub/item.aspx?itemid=31409" TargetMode="External"/><Relationship Id="rId17" Type="http://schemas.openxmlformats.org/officeDocument/2006/relationships/hyperlink" Target="http://missoula.siretechnologies.com/sirepub/item.aspx?itemid=31383" TargetMode="External"/><Relationship Id="rId25" Type="http://schemas.openxmlformats.org/officeDocument/2006/relationships/hyperlink" Target="http://missoula.siretechnologies.com/sirepub/item.aspx?itemid=42045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issoula.siretechnologies.com/sirepub/item.aspx?itemid=39200" TargetMode="External"/><Relationship Id="rId20" Type="http://schemas.openxmlformats.org/officeDocument/2006/relationships/hyperlink" Target="http://missoula.siretechnologies.com/sirepub/item.aspx?itemid=42759" TargetMode="External"/><Relationship Id="rId29" Type="http://schemas.openxmlformats.org/officeDocument/2006/relationships/hyperlink" Target="http://missoula.siretechnologies.com/sirepub/item.aspx?itemid=3140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issoula.siretechnologies.com/sirepub/item.aspx?itemid=47383" TargetMode="External"/><Relationship Id="rId24" Type="http://schemas.openxmlformats.org/officeDocument/2006/relationships/hyperlink" Target="http://missoula.siretechnologies.com/sirepub/item.aspx?itemid=39208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missoula.siretechnologies.com/sirepub/item.aspx?itemid=50104" TargetMode="External"/><Relationship Id="rId23" Type="http://schemas.openxmlformats.org/officeDocument/2006/relationships/hyperlink" Target="http://missoula.siretechnologies.com/sirepub/item.aspx?itemid=47272" TargetMode="External"/><Relationship Id="rId28" Type="http://schemas.openxmlformats.org/officeDocument/2006/relationships/hyperlink" Target="http://missoula.siretechnologies.com/sirepub/item.aspx?itemid=50011" TargetMode="External"/><Relationship Id="rId10" Type="http://schemas.openxmlformats.org/officeDocument/2006/relationships/hyperlink" Target="http://missoula.siretechnologies.com/sirepub/item.aspx?itemid=43076" TargetMode="External"/><Relationship Id="rId19" Type="http://schemas.openxmlformats.org/officeDocument/2006/relationships/hyperlink" Target="http://missoula.siretechnologies.com/sirepub/item.aspx?itemid=41234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issoula.siretechnologies.com/sirepub/item.aspx?itemid=43529" TargetMode="External"/><Relationship Id="rId14" Type="http://schemas.openxmlformats.org/officeDocument/2006/relationships/hyperlink" Target="http://missoula.siretechnologies.com/sirepub/item.aspx?itemid=47959" TargetMode="External"/><Relationship Id="rId22" Type="http://schemas.openxmlformats.org/officeDocument/2006/relationships/hyperlink" Target="http://missoula.siretechnologies.com/sirepub/item.aspx?itemid=47128" TargetMode="External"/><Relationship Id="rId27" Type="http://schemas.openxmlformats.org/officeDocument/2006/relationships/hyperlink" Target="http://missoula.siretechnologies.com/sirepub/item.aspx?itemid=45423" TargetMode="External"/><Relationship Id="rId30" Type="http://schemas.openxmlformats.org/officeDocument/2006/relationships/hyperlink" Target="http://missoula.siretechnologies.com/sirepub/item.aspx?itemid=45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4377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Schedule</vt:lpstr>
    </vt:vector>
  </TitlesOfParts>
  <Company>City of Missoula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Schedule</dc:title>
  <dc:creator>Changes since Kirsten was hired</dc:creator>
  <dc:description/>
  <cp:lastModifiedBy>Changes since Kirsten was hired</cp:lastModifiedBy>
  <cp:revision>2</cp:revision>
  <dcterms:created xsi:type="dcterms:W3CDTF">2018-09-21T18:54:00Z</dcterms:created>
  <dcterms:modified xsi:type="dcterms:W3CDTF">2018-09-21T18:54:00Z</dcterms:modified>
</cp:coreProperties>
</file>